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6BD6" w14:textId="4DB4B804" w:rsidR="005B429B" w:rsidRPr="005B429B" w:rsidRDefault="00785263" w:rsidP="009D77FE">
      <w:pPr>
        <w:jc w:val="center"/>
        <w:rPr>
          <w:b/>
          <w:i/>
          <w:sz w:val="32"/>
          <w:szCs w:val="48"/>
        </w:rPr>
      </w:pPr>
      <w:bookmarkStart w:id="0" w:name="_GoBack"/>
      <w:bookmarkEnd w:id="0"/>
      <w:r w:rsidRPr="00785263">
        <w:rPr>
          <w:b/>
          <w:i/>
          <w:sz w:val="32"/>
          <w:szCs w:val="48"/>
        </w:rPr>
        <w:t xml:space="preserve"> </w:t>
      </w:r>
      <w:r w:rsidR="000A7B9E" w:rsidRPr="005B429B">
        <w:rPr>
          <w:noProof/>
          <w:sz w:val="16"/>
        </w:rPr>
        <w:drawing>
          <wp:anchor distT="0" distB="0" distL="114300" distR="114300" simplePos="0" relativeHeight="251659776" behindDoc="0" locked="0" layoutInCell="1" allowOverlap="1" wp14:anchorId="057CCFC1" wp14:editId="44E4EE63">
            <wp:simplePos x="0" y="0"/>
            <wp:positionH relativeFrom="column">
              <wp:posOffset>-431800</wp:posOffset>
            </wp:positionH>
            <wp:positionV relativeFrom="paragraph">
              <wp:posOffset>228600</wp:posOffset>
            </wp:positionV>
            <wp:extent cx="1112376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Vo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7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935F" w14:textId="1392BFC8" w:rsidR="00A20C54" w:rsidRPr="00830C21" w:rsidRDefault="00A20C54" w:rsidP="009D77FE">
      <w:pPr>
        <w:jc w:val="center"/>
        <w:rPr>
          <w:b/>
          <w:i/>
          <w:sz w:val="48"/>
          <w:szCs w:val="48"/>
        </w:rPr>
      </w:pPr>
      <w:r w:rsidRPr="00830C21">
        <w:rPr>
          <w:b/>
          <w:i/>
          <w:sz w:val="48"/>
          <w:szCs w:val="48"/>
        </w:rPr>
        <w:t>Pivoting / Bridging Worksheet</w:t>
      </w:r>
      <w:r w:rsidR="000A7B9E" w:rsidRPr="000A7B9E">
        <w:rPr>
          <w:noProof/>
        </w:rPr>
        <w:t xml:space="preserve"> </w:t>
      </w:r>
    </w:p>
    <w:p w14:paraId="39DA9360" w14:textId="77777777" w:rsidR="00A20C54" w:rsidRPr="000A7B9E" w:rsidRDefault="00A20C54" w:rsidP="009D77FE">
      <w:pPr>
        <w:jc w:val="center"/>
        <w:rPr>
          <w:b/>
          <w:i/>
          <w:sz w:val="28"/>
          <w:szCs w:val="32"/>
        </w:rPr>
      </w:pPr>
      <w:r w:rsidRPr="000A7B9E">
        <w:rPr>
          <w:b/>
          <w:i/>
          <w:sz w:val="28"/>
          <w:szCs w:val="32"/>
        </w:rPr>
        <w:t>If we don’t define “it” – someone else will!</w:t>
      </w:r>
    </w:p>
    <w:tbl>
      <w:tblPr>
        <w:tblStyle w:val="TableGrid"/>
        <w:tblW w:w="1418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7"/>
        <w:gridCol w:w="5400"/>
        <w:gridCol w:w="5130"/>
      </w:tblGrid>
      <w:tr w:rsidR="000A7B9E" w14:paraId="39DA9369" w14:textId="77777777" w:rsidTr="00F96765">
        <w:trPr>
          <w:trHeight w:val="1142"/>
        </w:trPr>
        <w:tc>
          <w:tcPr>
            <w:tcW w:w="3657" w:type="dxa"/>
            <w:vAlign w:val="center"/>
          </w:tcPr>
          <w:p w14:paraId="39DA9361" w14:textId="64B4F915" w:rsidR="00A20C54" w:rsidRDefault="00A20C54" w:rsidP="00A20C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They want to talk about…</w:t>
            </w:r>
          </w:p>
          <w:p w14:paraId="39DA9362" w14:textId="77777777" w:rsidR="00A20C54" w:rsidRDefault="00A20C54" w:rsidP="00A20C54">
            <w:pPr>
              <w:jc w:val="center"/>
            </w:pPr>
          </w:p>
        </w:tc>
        <w:tc>
          <w:tcPr>
            <w:tcW w:w="5400" w:type="dxa"/>
            <w:vAlign w:val="center"/>
          </w:tcPr>
          <w:p w14:paraId="39DA9363" w14:textId="77777777" w:rsidR="00A20C54" w:rsidRDefault="00A20C54" w:rsidP="005B429B">
            <w:pPr>
              <w:jc w:val="center"/>
              <w:rPr>
                <w:b/>
                <w:sz w:val="28"/>
                <w:szCs w:val="28"/>
              </w:rPr>
            </w:pPr>
          </w:p>
          <w:p w14:paraId="39DA9364" w14:textId="77777777" w:rsidR="00A20C54" w:rsidRPr="00AF44D3" w:rsidRDefault="00A20C54" w:rsidP="005B429B">
            <w:pPr>
              <w:jc w:val="center"/>
              <w:rPr>
                <w:b/>
                <w:sz w:val="28"/>
                <w:szCs w:val="28"/>
              </w:rPr>
            </w:pPr>
            <w:r w:rsidRPr="00AF44D3">
              <w:rPr>
                <w:b/>
                <w:sz w:val="28"/>
                <w:szCs w:val="28"/>
              </w:rPr>
              <w:t>Pivot / Bridging Statements</w:t>
            </w:r>
          </w:p>
          <w:p w14:paraId="39DA9365" w14:textId="4D28877B" w:rsidR="00A20C54" w:rsidRPr="00F96765" w:rsidRDefault="005B429B" w:rsidP="005B429B">
            <w:pPr>
              <w:jc w:val="center"/>
              <w:rPr>
                <w:b/>
                <w:color w:val="C0504D" w:themeColor="accent2"/>
                <w:szCs w:val="24"/>
              </w:rPr>
            </w:pPr>
            <w:r w:rsidRPr="00F96765">
              <w:rPr>
                <w:b/>
                <w:color w:val="C0504D" w:themeColor="accent2"/>
                <w:szCs w:val="24"/>
              </w:rPr>
              <w:t>(</w:t>
            </w:r>
            <w:r w:rsidR="00A20C54" w:rsidRPr="00F96765">
              <w:rPr>
                <w:b/>
                <w:color w:val="C0504D" w:themeColor="accent2"/>
                <w:szCs w:val="24"/>
              </w:rPr>
              <w:t xml:space="preserve">Never </w:t>
            </w:r>
            <w:r w:rsidR="00A20C54" w:rsidRPr="00F96765">
              <w:rPr>
                <w:b/>
                <w:color w:val="C0504D" w:themeColor="accent2"/>
                <w:szCs w:val="24"/>
                <w:u w:val="single"/>
              </w:rPr>
              <w:t>refute</w:t>
            </w:r>
            <w:r w:rsidR="00A20C54" w:rsidRPr="00F96765">
              <w:rPr>
                <w:b/>
                <w:color w:val="C0504D" w:themeColor="accent2"/>
                <w:szCs w:val="24"/>
              </w:rPr>
              <w:t>, Always REFRAME)</w:t>
            </w:r>
          </w:p>
          <w:p w14:paraId="39DA9366" w14:textId="77777777" w:rsidR="00A20C54" w:rsidRDefault="00A20C54" w:rsidP="00A20C54"/>
        </w:tc>
        <w:tc>
          <w:tcPr>
            <w:tcW w:w="5130" w:type="dxa"/>
            <w:vAlign w:val="center"/>
          </w:tcPr>
          <w:p w14:paraId="39DA9367" w14:textId="77777777" w:rsidR="00A20C54" w:rsidRPr="005B429B" w:rsidRDefault="00A20C54" w:rsidP="005B429B">
            <w:pPr>
              <w:jc w:val="center"/>
              <w:rPr>
                <w:b/>
                <w:sz w:val="28"/>
                <w:szCs w:val="28"/>
              </w:rPr>
            </w:pPr>
            <w:r w:rsidRPr="005B429B">
              <w:rPr>
                <w:b/>
                <w:sz w:val="28"/>
                <w:szCs w:val="28"/>
              </w:rPr>
              <w:t>Our Frame / Messages</w:t>
            </w:r>
          </w:p>
          <w:p w14:paraId="39DA9368" w14:textId="5AF32D1F" w:rsidR="00A20C54" w:rsidRPr="005B429B" w:rsidRDefault="00A20C54" w:rsidP="005B429B">
            <w:pPr>
              <w:jc w:val="center"/>
              <w:rPr>
                <w:b/>
                <w:szCs w:val="24"/>
              </w:rPr>
            </w:pPr>
            <w:r w:rsidRPr="005B429B">
              <w:rPr>
                <w:b/>
                <w:szCs w:val="24"/>
              </w:rPr>
              <w:t>“</w:t>
            </w:r>
            <w:r w:rsidR="002220D6" w:rsidRPr="005B429B">
              <w:rPr>
                <w:b/>
                <w:szCs w:val="24"/>
              </w:rPr>
              <w:t>Prime with Values</w:t>
            </w:r>
            <w:r w:rsidR="00F96765">
              <w:rPr>
                <w:b/>
                <w:szCs w:val="24"/>
              </w:rPr>
              <w:t>”</w:t>
            </w:r>
            <w:r w:rsidR="002220D6" w:rsidRPr="005B429B">
              <w:rPr>
                <w:b/>
                <w:szCs w:val="24"/>
              </w:rPr>
              <w:t xml:space="preserve"> and </w:t>
            </w:r>
            <w:r w:rsidR="00F96765">
              <w:rPr>
                <w:b/>
                <w:szCs w:val="24"/>
              </w:rPr>
              <w:t>“</w:t>
            </w:r>
            <w:r w:rsidRPr="005B429B">
              <w:rPr>
                <w:b/>
                <w:szCs w:val="24"/>
              </w:rPr>
              <w:t>Order Matters”</w:t>
            </w:r>
          </w:p>
        </w:tc>
      </w:tr>
      <w:tr w:rsidR="000A7B9E" w14:paraId="39DA939D" w14:textId="77777777" w:rsidTr="00F96765">
        <w:trPr>
          <w:trHeight w:val="7442"/>
        </w:trPr>
        <w:tc>
          <w:tcPr>
            <w:tcW w:w="3657" w:type="dxa"/>
          </w:tcPr>
          <w:p w14:paraId="39DA936A" w14:textId="77777777" w:rsidR="00A20C54" w:rsidRDefault="00A20C54" w:rsidP="00A20C54">
            <w:pPr>
              <w:jc w:val="center"/>
            </w:pPr>
          </w:p>
          <w:p w14:paraId="39DA936B" w14:textId="77777777" w:rsidR="00616D71" w:rsidRDefault="00616D71" w:rsidP="005B429B"/>
          <w:p w14:paraId="39DA936C" w14:textId="68C74F3B" w:rsidR="00A20C54" w:rsidRDefault="00A20C54" w:rsidP="00A20C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t>.</w:t>
            </w:r>
            <w:r w:rsidR="005B429B">
              <w:rPr>
                <w:b/>
                <w:sz w:val="32"/>
                <w:szCs w:val="32"/>
              </w:rPr>
              <w:t xml:space="preserve"> _________</w:t>
            </w:r>
            <w:r>
              <w:rPr>
                <w:b/>
                <w:sz w:val="32"/>
                <w:szCs w:val="32"/>
              </w:rPr>
              <w:t>_______</w:t>
            </w:r>
          </w:p>
          <w:p w14:paraId="39DA936D" w14:textId="77777777" w:rsidR="00616D71" w:rsidRPr="005B429B" w:rsidRDefault="00616D71" w:rsidP="005B429B">
            <w:pPr>
              <w:ind w:left="360"/>
              <w:rPr>
                <w:b/>
                <w:sz w:val="32"/>
                <w:szCs w:val="32"/>
              </w:rPr>
            </w:pPr>
          </w:p>
          <w:p w14:paraId="39DA936E" w14:textId="557C57E6" w:rsidR="00A20C54" w:rsidRDefault="00A20C54" w:rsidP="00A20C54">
            <w:pPr>
              <w:pStyle w:val="ListParagraph"/>
              <w:rPr>
                <w:b/>
                <w:sz w:val="32"/>
                <w:szCs w:val="32"/>
              </w:rPr>
            </w:pPr>
          </w:p>
          <w:p w14:paraId="1E44F516" w14:textId="20C14BA8" w:rsidR="00BC28BD" w:rsidRDefault="00BC28BD" w:rsidP="00A20C54">
            <w:pPr>
              <w:pStyle w:val="ListParagraph"/>
              <w:rPr>
                <w:b/>
                <w:sz w:val="32"/>
                <w:szCs w:val="32"/>
              </w:rPr>
            </w:pPr>
          </w:p>
          <w:p w14:paraId="32804007" w14:textId="77777777" w:rsidR="00BC28BD" w:rsidRPr="00DD420F" w:rsidRDefault="00BC28BD" w:rsidP="00A20C54">
            <w:pPr>
              <w:pStyle w:val="ListParagraph"/>
              <w:rPr>
                <w:b/>
                <w:sz w:val="32"/>
                <w:szCs w:val="32"/>
              </w:rPr>
            </w:pPr>
          </w:p>
          <w:p w14:paraId="39DA936F" w14:textId="77777777" w:rsidR="00A20C54" w:rsidRDefault="00A20C54" w:rsidP="00A20C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16D71">
              <w:rPr>
                <w:b/>
                <w:sz w:val="32"/>
                <w:szCs w:val="32"/>
              </w:rPr>
              <w:t>_________________</w:t>
            </w:r>
          </w:p>
          <w:p w14:paraId="39DA9370" w14:textId="77777777" w:rsidR="00616D71" w:rsidRDefault="00616D71" w:rsidP="00616D71">
            <w:pPr>
              <w:pStyle w:val="ListParagraph"/>
              <w:rPr>
                <w:b/>
                <w:sz w:val="32"/>
                <w:szCs w:val="32"/>
              </w:rPr>
            </w:pPr>
          </w:p>
          <w:p w14:paraId="39DA9371" w14:textId="058B53D9" w:rsidR="00616D71" w:rsidRDefault="00616D71" w:rsidP="00616D71">
            <w:pPr>
              <w:pStyle w:val="ListParagraph"/>
              <w:rPr>
                <w:b/>
                <w:sz w:val="32"/>
                <w:szCs w:val="32"/>
              </w:rPr>
            </w:pPr>
          </w:p>
          <w:p w14:paraId="4D1C6FA4" w14:textId="134A1C59" w:rsidR="00BC28BD" w:rsidRDefault="00BC28BD" w:rsidP="00616D71">
            <w:pPr>
              <w:pStyle w:val="ListParagraph"/>
              <w:rPr>
                <w:b/>
                <w:sz w:val="32"/>
                <w:szCs w:val="32"/>
              </w:rPr>
            </w:pPr>
          </w:p>
          <w:p w14:paraId="6160E5E3" w14:textId="003CD0A3" w:rsidR="00BC28BD" w:rsidRPr="005B429B" w:rsidRDefault="00BC28BD" w:rsidP="005B429B">
            <w:pPr>
              <w:rPr>
                <w:b/>
                <w:sz w:val="32"/>
                <w:szCs w:val="32"/>
              </w:rPr>
            </w:pPr>
          </w:p>
          <w:p w14:paraId="39DA9372" w14:textId="77777777" w:rsidR="00A20C54" w:rsidRDefault="00A20C54" w:rsidP="00A20C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_________________</w:t>
            </w:r>
          </w:p>
          <w:p w14:paraId="39DA9373" w14:textId="77777777" w:rsidR="00A20C54" w:rsidRDefault="00A20C54" w:rsidP="00A20C54">
            <w:pPr>
              <w:pStyle w:val="ListParagraph"/>
              <w:rPr>
                <w:b/>
                <w:sz w:val="32"/>
                <w:szCs w:val="32"/>
              </w:rPr>
            </w:pPr>
          </w:p>
          <w:p w14:paraId="39DA937B" w14:textId="3CC18514" w:rsidR="00A20C54" w:rsidRPr="00BC28BD" w:rsidRDefault="00A20C54" w:rsidP="00BC28BD">
            <w:pPr>
              <w:rPr>
                <w:b/>
                <w:sz w:val="32"/>
                <w:szCs w:val="32"/>
              </w:rPr>
            </w:pPr>
          </w:p>
          <w:p w14:paraId="39DA937C" w14:textId="77777777" w:rsidR="00A20C54" w:rsidRDefault="00A20C54" w:rsidP="00A20C54">
            <w:pPr>
              <w:jc w:val="center"/>
            </w:pPr>
          </w:p>
          <w:p w14:paraId="39DA937D" w14:textId="77777777" w:rsidR="00A20C54" w:rsidRDefault="00A20C54" w:rsidP="00A20C54">
            <w:pPr>
              <w:jc w:val="center"/>
            </w:pPr>
          </w:p>
          <w:p w14:paraId="39DA937E" w14:textId="77777777" w:rsidR="00A20C54" w:rsidRDefault="00A20C54" w:rsidP="00A20C54">
            <w:pPr>
              <w:jc w:val="center"/>
            </w:pPr>
          </w:p>
          <w:p w14:paraId="39DA937F" w14:textId="77777777" w:rsidR="00A20C54" w:rsidRDefault="00A20C54" w:rsidP="0043533C"/>
        </w:tc>
        <w:tc>
          <w:tcPr>
            <w:tcW w:w="5400" w:type="dxa"/>
          </w:tcPr>
          <w:p w14:paraId="39DA9380" w14:textId="77777777" w:rsidR="00616D71" w:rsidRDefault="00616D71" w:rsidP="00616D71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39DA9382" w14:textId="7D2F5FAB" w:rsidR="00A20C54" w:rsidRPr="00BC28BD" w:rsidRDefault="00A20C54" w:rsidP="00BC28B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D420F">
              <w:rPr>
                <w:b/>
                <w:sz w:val="28"/>
                <w:szCs w:val="28"/>
              </w:rPr>
              <w:t>Good question…</w:t>
            </w:r>
          </w:p>
          <w:p w14:paraId="39DA9383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are missing an important point…</w:t>
            </w:r>
          </w:p>
          <w:p w14:paraId="39DA9384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a question…</w:t>
            </w:r>
          </w:p>
          <w:p w14:paraId="39DA9385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Here’s what I know…</w:t>
            </w:r>
          </w:p>
          <w:p w14:paraId="39DA9386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Here’s how our association’s members feel about it…</w:t>
            </w:r>
          </w:p>
          <w:p w14:paraId="39DA9387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Typically, here’s what happens…</w:t>
            </w:r>
          </w:p>
          <w:p w14:paraId="39DA9388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D420F">
              <w:rPr>
                <w:b/>
                <w:sz w:val="28"/>
                <w:szCs w:val="28"/>
              </w:rPr>
              <w:t>Here’s what our members are doing about it</w:t>
            </w:r>
          </w:p>
          <w:p w14:paraId="39DA9389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next step is…</w:t>
            </w:r>
          </w:p>
          <w:p w14:paraId="39DA938A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issue is important because…</w:t>
            </w:r>
          </w:p>
          <w:p w14:paraId="39DA938B" w14:textId="46F8B8C0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person’s name…</w:t>
            </w:r>
          </w:p>
          <w:p w14:paraId="4ED46575" w14:textId="56739393" w:rsidR="00BC28BD" w:rsidRDefault="00BC28BD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not sure about that because our members are more interested in our students well-being. That’s why…</w:t>
            </w:r>
          </w:p>
          <w:p w14:paraId="39DA938C" w14:textId="77777777" w:rsidR="00A20C54" w:rsidRDefault="00A20C54" w:rsidP="00A20C5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own: __________</w:t>
            </w:r>
            <w:r w:rsidR="00356880">
              <w:rPr>
                <w:b/>
                <w:sz w:val="28"/>
                <w:szCs w:val="28"/>
              </w:rPr>
              <w:t>______</w:t>
            </w:r>
          </w:p>
          <w:p w14:paraId="39DA938D" w14:textId="77777777" w:rsidR="00356880" w:rsidRDefault="00356880" w:rsidP="00356880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39DA938E" w14:textId="77777777" w:rsidR="00356880" w:rsidRDefault="00356880" w:rsidP="00356880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</w:t>
            </w:r>
          </w:p>
          <w:p w14:paraId="39DA938F" w14:textId="77777777" w:rsidR="00A20C54" w:rsidRDefault="00A20C54" w:rsidP="00A20C54">
            <w:pPr>
              <w:pStyle w:val="ListParagraph"/>
              <w:rPr>
                <w:b/>
                <w:sz w:val="28"/>
                <w:szCs w:val="28"/>
              </w:rPr>
            </w:pPr>
          </w:p>
          <w:p w14:paraId="39DA9390" w14:textId="77777777" w:rsidR="00A20C54" w:rsidRDefault="00A20C54" w:rsidP="00A20C54">
            <w:pPr>
              <w:jc w:val="center"/>
            </w:pPr>
          </w:p>
        </w:tc>
        <w:tc>
          <w:tcPr>
            <w:tcW w:w="5130" w:type="dxa"/>
          </w:tcPr>
          <w:p w14:paraId="39DA9391" w14:textId="77777777" w:rsidR="00FD5533" w:rsidRPr="00752AD7" w:rsidRDefault="00FD5533" w:rsidP="00A20C54">
            <w:pPr>
              <w:rPr>
                <w:b/>
                <w:sz w:val="10"/>
                <w:szCs w:val="28"/>
              </w:rPr>
            </w:pPr>
          </w:p>
          <w:p w14:paraId="39DA9392" w14:textId="77777777" w:rsidR="00A20C54" w:rsidRPr="00FD5533" w:rsidRDefault="00A20C54" w:rsidP="00475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FD5533">
              <w:rPr>
                <w:b/>
                <w:i/>
                <w:sz w:val="28"/>
                <w:szCs w:val="28"/>
              </w:rPr>
              <w:t xml:space="preserve">Level 1: Value(s): </w:t>
            </w:r>
          </w:p>
          <w:p w14:paraId="39DA9395" w14:textId="65C2A069" w:rsidR="00616D71" w:rsidRPr="000A7B9E" w:rsidRDefault="00D624DE" w:rsidP="00D624DE">
            <w:pPr>
              <w:jc w:val="center"/>
              <w:rPr>
                <w:color w:val="1F497D" w:themeColor="text2"/>
                <w:szCs w:val="28"/>
              </w:rPr>
            </w:pPr>
            <w:r w:rsidRPr="00D624DE">
              <w:rPr>
                <w:rFonts w:eastAsia="Calibri" w:cs="Arial"/>
                <w:b/>
                <w:color w:val="1F497D" w:themeColor="text2"/>
                <w:sz w:val="28"/>
                <w:szCs w:val="40"/>
              </w:rPr>
              <w:t>Students are at the center of everything we do…including electing great decision-makers!</w:t>
            </w:r>
            <w:r w:rsidRPr="000A7B9E">
              <w:rPr>
                <w:rFonts w:eastAsia="Calibri" w:cs="Arial"/>
                <w:b/>
                <w:i/>
                <w:color w:val="1F497D" w:themeColor="text2"/>
                <w:sz w:val="28"/>
                <w:szCs w:val="40"/>
              </w:rPr>
              <w:t xml:space="preserve"> </w:t>
            </w:r>
            <w:r w:rsidRPr="000A7B9E">
              <w:rPr>
                <w:color w:val="1F497D" w:themeColor="text2"/>
                <w:szCs w:val="28"/>
              </w:rPr>
              <w:t>TONY THURMOND and GAVIN NEWSOM will stand up for all</w:t>
            </w:r>
            <w:r w:rsidR="00752AD7" w:rsidRPr="000A7B9E">
              <w:rPr>
                <w:color w:val="1F497D" w:themeColor="text2"/>
                <w:szCs w:val="28"/>
              </w:rPr>
              <w:t xml:space="preserve"> of</w:t>
            </w:r>
            <w:r w:rsidRPr="000A7B9E">
              <w:rPr>
                <w:color w:val="1F497D" w:themeColor="text2"/>
                <w:szCs w:val="28"/>
              </w:rPr>
              <w:t xml:space="preserve"> our students. </w:t>
            </w:r>
          </w:p>
          <w:p w14:paraId="7690D23A" w14:textId="77777777" w:rsidR="000A7B9E" w:rsidRPr="000A7B9E" w:rsidRDefault="000A7B9E" w:rsidP="00D624DE">
            <w:pPr>
              <w:jc w:val="center"/>
              <w:rPr>
                <w:sz w:val="10"/>
                <w:szCs w:val="28"/>
              </w:rPr>
            </w:pPr>
          </w:p>
          <w:p w14:paraId="57601E35" w14:textId="77777777" w:rsidR="000A7B9E" w:rsidRDefault="00A20C54" w:rsidP="000A7B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70"/>
              <w:rPr>
                <w:b/>
                <w:i/>
                <w:sz w:val="28"/>
                <w:szCs w:val="28"/>
              </w:rPr>
            </w:pPr>
            <w:r w:rsidRPr="00FD5533">
              <w:rPr>
                <w:b/>
                <w:i/>
                <w:sz w:val="28"/>
                <w:szCs w:val="28"/>
              </w:rPr>
              <w:t xml:space="preserve">Level 2: </w:t>
            </w:r>
            <w:r w:rsidRPr="000A7B9E">
              <w:rPr>
                <w:b/>
                <w:i/>
                <w:sz w:val="28"/>
                <w:szCs w:val="28"/>
              </w:rPr>
              <w:t xml:space="preserve">Issue </w:t>
            </w:r>
            <w:r w:rsidR="000A7B9E">
              <w:rPr>
                <w:b/>
                <w:i/>
                <w:sz w:val="28"/>
                <w:szCs w:val="28"/>
              </w:rPr>
              <w:t>C</w:t>
            </w:r>
            <w:r w:rsidRPr="000A7B9E">
              <w:rPr>
                <w:b/>
                <w:i/>
                <w:sz w:val="28"/>
                <w:szCs w:val="28"/>
              </w:rPr>
              <w:t>ategories</w:t>
            </w:r>
            <w:r w:rsidR="000A7B9E">
              <w:rPr>
                <w:b/>
                <w:i/>
                <w:sz w:val="28"/>
                <w:szCs w:val="28"/>
              </w:rPr>
              <w:t xml:space="preserve"> </w:t>
            </w:r>
          </w:p>
          <w:p w14:paraId="1553CCD0" w14:textId="15F133FA" w:rsidR="00D624DE" w:rsidRPr="00752AD7" w:rsidRDefault="00D624DE" w:rsidP="00D624DE">
            <w:pPr>
              <w:tabs>
                <w:tab w:val="left" w:pos="0"/>
              </w:tabs>
              <w:rPr>
                <w:b/>
                <w:szCs w:val="28"/>
              </w:rPr>
            </w:pPr>
            <w:r w:rsidRPr="000A7B9E">
              <w:rPr>
                <w:b/>
                <w:color w:val="1F497D" w:themeColor="text2"/>
                <w:szCs w:val="28"/>
              </w:rPr>
              <w:t>Tony and Gavin will fight for</w:t>
            </w:r>
            <w:r w:rsidRPr="00752AD7">
              <w:rPr>
                <w:b/>
                <w:szCs w:val="28"/>
              </w:rPr>
              <w:t xml:space="preserve"> </w:t>
            </w:r>
          </w:p>
          <w:p w14:paraId="32077743" w14:textId="1341EE91" w:rsidR="004D5E6B" w:rsidRPr="00752AD7" w:rsidRDefault="00D624DE" w:rsidP="000A7B9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2"/>
              </w:rPr>
            </w:pPr>
            <w:r w:rsidRPr="000A7B9E">
              <w:rPr>
                <w:b/>
                <w:color w:val="1F497D" w:themeColor="text2"/>
                <w:szCs w:val="28"/>
              </w:rPr>
              <w:t xml:space="preserve">Our Students </w:t>
            </w:r>
            <w:r w:rsidR="00BC28BD" w:rsidRPr="00752AD7">
              <w:rPr>
                <w:sz w:val="18"/>
              </w:rPr>
              <w:t>(</w:t>
            </w:r>
            <w:r w:rsidRPr="00752AD7">
              <w:rPr>
                <w:sz w:val="20"/>
              </w:rPr>
              <w:t>Smaller class sizes/</w:t>
            </w:r>
            <w:r w:rsidR="00752AD7" w:rsidRPr="00752AD7">
              <w:rPr>
                <w:sz w:val="20"/>
              </w:rPr>
              <w:t xml:space="preserve"> </w:t>
            </w:r>
            <w:r w:rsidRPr="00752AD7">
              <w:rPr>
                <w:sz w:val="20"/>
              </w:rPr>
              <w:t xml:space="preserve">caseloads so students get more individual attention; </w:t>
            </w:r>
            <w:r w:rsidR="007D481C">
              <w:rPr>
                <w:sz w:val="20"/>
              </w:rPr>
              <w:t xml:space="preserve">well-rounded education; </w:t>
            </w:r>
            <w:r w:rsidRPr="00752AD7">
              <w:rPr>
                <w:sz w:val="20"/>
              </w:rPr>
              <w:t>access to resources for ALL learners so they have opportunities to succeed</w:t>
            </w:r>
            <w:r w:rsidR="007D481C">
              <w:rPr>
                <w:sz w:val="20"/>
              </w:rPr>
              <w:t>)</w:t>
            </w:r>
            <w:r w:rsidR="00752AD7">
              <w:rPr>
                <w:sz w:val="20"/>
              </w:rPr>
              <w:t xml:space="preserve"> </w:t>
            </w:r>
          </w:p>
          <w:p w14:paraId="77358FFF" w14:textId="302D3749" w:rsidR="004D5E6B" w:rsidRPr="00752AD7" w:rsidRDefault="00D624DE" w:rsidP="000A7B9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120"/>
              <w:contextualSpacing w:val="0"/>
              <w:rPr>
                <w:b/>
                <w:sz w:val="20"/>
              </w:rPr>
            </w:pPr>
            <w:r w:rsidRPr="000A7B9E">
              <w:rPr>
                <w:b/>
                <w:color w:val="1F497D" w:themeColor="text2"/>
                <w:szCs w:val="28"/>
              </w:rPr>
              <w:t>Our Profession</w:t>
            </w:r>
            <w:r w:rsidR="00BC28BD" w:rsidRPr="000A7B9E">
              <w:rPr>
                <w:b/>
                <w:color w:val="1F497D" w:themeColor="text2"/>
                <w:szCs w:val="28"/>
              </w:rPr>
              <w:t xml:space="preserve"> </w:t>
            </w:r>
            <w:r w:rsidR="00BC28BD" w:rsidRPr="00752AD7">
              <w:rPr>
                <w:sz w:val="20"/>
              </w:rPr>
              <w:t>(</w:t>
            </w:r>
            <w:r w:rsidR="00752AD7" w:rsidRPr="00752AD7">
              <w:rPr>
                <w:sz w:val="20"/>
              </w:rPr>
              <w:t>resources to attract and retain teachers, secure retirement, freedom to negotiate</w:t>
            </w:r>
            <w:r w:rsidR="007D481C">
              <w:rPr>
                <w:sz w:val="20"/>
              </w:rPr>
              <w:t xml:space="preserve"> fair return on our work</w:t>
            </w:r>
            <w:r w:rsidR="00752AD7" w:rsidRPr="00752AD7">
              <w:rPr>
                <w:sz w:val="20"/>
              </w:rPr>
              <w:t xml:space="preserve">, a seat at the </w:t>
            </w:r>
            <w:r w:rsidR="007D481C">
              <w:rPr>
                <w:sz w:val="20"/>
              </w:rPr>
              <w:t xml:space="preserve">decision-making </w:t>
            </w:r>
            <w:r w:rsidR="00752AD7" w:rsidRPr="00752AD7">
              <w:rPr>
                <w:sz w:val="20"/>
              </w:rPr>
              <w:t>table</w:t>
            </w:r>
            <w:r w:rsidR="00BC28BD" w:rsidRPr="00752AD7">
              <w:rPr>
                <w:sz w:val="20"/>
              </w:rPr>
              <w:t>)</w:t>
            </w:r>
          </w:p>
          <w:p w14:paraId="6B0905A3" w14:textId="5F46A5D6" w:rsidR="00BC28BD" w:rsidRPr="000A7B9E" w:rsidRDefault="00D624DE" w:rsidP="000A7B9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120"/>
              <w:rPr>
                <w:b/>
                <w:sz w:val="20"/>
              </w:rPr>
            </w:pPr>
            <w:r w:rsidRPr="000A7B9E">
              <w:rPr>
                <w:b/>
                <w:color w:val="1F497D" w:themeColor="text2"/>
                <w:szCs w:val="28"/>
              </w:rPr>
              <w:t>Our Neighborhood Public Schools</w:t>
            </w:r>
            <w:r w:rsidR="00BC28BD" w:rsidRPr="000A7B9E">
              <w:rPr>
                <w:b/>
                <w:color w:val="1F497D" w:themeColor="text2"/>
                <w:szCs w:val="28"/>
              </w:rPr>
              <w:t xml:space="preserve"> </w:t>
            </w:r>
            <w:r w:rsidR="00BC28BD" w:rsidRPr="00752AD7">
              <w:rPr>
                <w:sz w:val="18"/>
              </w:rPr>
              <w:t>(</w:t>
            </w:r>
            <w:r w:rsidR="00752AD7" w:rsidRPr="00752AD7">
              <w:rPr>
                <w:sz w:val="20"/>
              </w:rPr>
              <w:t>accountability</w:t>
            </w:r>
            <w:r w:rsidR="00752AD7">
              <w:rPr>
                <w:sz w:val="20"/>
              </w:rPr>
              <w:t xml:space="preserve"> &amp; transparency</w:t>
            </w:r>
            <w:r w:rsidR="00752AD7" w:rsidRPr="00752AD7">
              <w:rPr>
                <w:sz w:val="20"/>
              </w:rPr>
              <w:t xml:space="preserve"> for all public schools, including charter schools</w:t>
            </w:r>
            <w:r w:rsidR="00752AD7">
              <w:rPr>
                <w:sz w:val="20"/>
              </w:rPr>
              <w:t xml:space="preserve">; adequate </w:t>
            </w:r>
            <w:r w:rsidR="00752AD7" w:rsidRPr="00752AD7">
              <w:rPr>
                <w:sz w:val="20"/>
              </w:rPr>
              <w:t>funding</w:t>
            </w:r>
            <w:r w:rsidR="00752AD7">
              <w:rPr>
                <w:sz w:val="20"/>
              </w:rPr>
              <w:t xml:space="preserve"> and resources; </w:t>
            </w:r>
            <w:r w:rsidR="00752AD7" w:rsidRPr="00752AD7">
              <w:rPr>
                <w:sz w:val="20"/>
              </w:rPr>
              <w:t>investing in safe, stable and supportive schools for our students</w:t>
            </w:r>
            <w:r w:rsidR="00752AD7">
              <w:rPr>
                <w:sz w:val="20"/>
              </w:rPr>
              <w:t>)</w:t>
            </w:r>
          </w:p>
          <w:p w14:paraId="3454D96F" w14:textId="77777777" w:rsidR="000A7B9E" w:rsidRPr="000A7B9E" w:rsidRDefault="000A7B9E" w:rsidP="000A7B9E">
            <w:pPr>
              <w:pStyle w:val="ListParagraph"/>
              <w:tabs>
                <w:tab w:val="left" w:pos="0"/>
              </w:tabs>
              <w:ind w:left="360"/>
              <w:rPr>
                <w:b/>
                <w:sz w:val="10"/>
              </w:rPr>
            </w:pPr>
          </w:p>
          <w:p w14:paraId="39DA939B" w14:textId="77777777" w:rsidR="00FD5533" w:rsidRDefault="00A20C54" w:rsidP="0047554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FD5533">
              <w:rPr>
                <w:b/>
                <w:i/>
                <w:sz w:val="28"/>
                <w:szCs w:val="28"/>
              </w:rPr>
              <w:t>Level 3:</w:t>
            </w:r>
            <w:r w:rsidR="00FD5533">
              <w:rPr>
                <w:b/>
                <w:i/>
                <w:sz w:val="28"/>
                <w:szCs w:val="28"/>
              </w:rPr>
              <w:t xml:space="preserve"> Specific Solutions: </w:t>
            </w:r>
            <w:r w:rsidRPr="00616D71">
              <w:rPr>
                <w:b/>
                <w:sz w:val="28"/>
                <w:szCs w:val="28"/>
              </w:rPr>
              <w:t xml:space="preserve"> </w:t>
            </w:r>
          </w:p>
          <w:p w14:paraId="39DA939C" w14:textId="77777777" w:rsidR="00A20C54" w:rsidRPr="00616D71" w:rsidRDefault="00A20C54" w:rsidP="001929A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752AD7">
              <w:rPr>
                <w:b/>
                <w:szCs w:val="28"/>
              </w:rPr>
              <w:t xml:space="preserve">Provide your localized details! </w:t>
            </w:r>
          </w:p>
        </w:tc>
      </w:tr>
    </w:tbl>
    <w:p w14:paraId="39DA939E" w14:textId="77777777" w:rsidR="00983110" w:rsidRDefault="00983110" w:rsidP="005B429B"/>
    <w:sectPr w:rsidR="00983110" w:rsidSect="009D77FE">
      <w:pgSz w:w="15840" w:h="12240" w:orient="landscape"/>
      <w:pgMar w:top="36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93A3" w14:textId="77777777" w:rsidR="008C3649" w:rsidRDefault="008C3649" w:rsidP="00CA53B9">
      <w:pPr>
        <w:spacing w:after="0" w:line="240" w:lineRule="auto"/>
      </w:pPr>
      <w:r>
        <w:separator/>
      </w:r>
    </w:p>
  </w:endnote>
  <w:endnote w:type="continuationSeparator" w:id="0">
    <w:p w14:paraId="39DA93A4" w14:textId="77777777" w:rsidR="008C3649" w:rsidRDefault="008C3649" w:rsidP="00CA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93A1" w14:textId="77777777" w:rsidR="008C3649" w:rsidRDefault="008C3649" w:rsidP="00CA53B9">
      <w:pPr>
        <w:spacing w:after="0" w:line="240" w:lineRule="auto"/>
      </w:pPr>
      <w:r>
        <w:separator/>
      </w:r>
    </w:p>
  </w:footnote>
  <w:footnote w:type="continuationSeparator" w:id="0">
    <w:p w14:paraId="39DA93A2" w14:textId="77777777" w:rsidR="008C3649" w:rsidRDefault="008C3649" w:rsidP="00CA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729"/>
    <w:multiLevelType w:val="hybridMultilevel"/>
    <w:tmpl w:val="92DA2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645F"/>
    <w:multiLevelType w:val="hybridMultilevel"/>
    <w:tmpl w:val="9FA06E60"/>
    <w:lvl w:ilvl="0" w:tplc="B37E6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40674"/>
    <w:multiLevelType w:val="hybridMultilevel"/>
    <w:tmpl w:val="9EFE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20FB8"/>
    <w:multiLevelType w:val="hybridMultilevel"/>
    <w:tmpl w:val="8F308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D1577"/>
    <w:multiLevelType w:val="hybridMultilevel"/>
    <w:tmpl w:val="DB8660EA"/>
    <w:lvl w:ilvl="0" w:tplc="80B297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A0870"/>
    <w:multiLevelType w:val="hybridMultilevel"/>
    <w:tmpl w:val="BC0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0F3B"/>
    <w:multiLevelType w:val="hybridMultilevel"/>
    <w:tmpl w:val="A0D6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4"/>
    <w:rsid w:val="000A7B9E"/>
    <w:rsid w:val="000E4A88"/>
    <w:rsid w:val="00156D15"/>
    <w:rsid w:val="001929A5"/>
    <w:rsid w:val="002220D6"/>
    <w:rsid w:val="002452EB"/>
    <w:rsid w:val="002F068F"/>
    <w:rsid w:val="00356880"/>
    <w:rsid w:val="00431F37"/>
    <w:rsid w:val="0043533C"/>
    <w:rsid w:val="00475546"/>
    <w:rsid w:val="004D5E6B"/>
    <w:rsid w:val="005B429B"/>
    <w:rsid w:val="00616D71"/>
    <w:rsid w:val="00625452"/>
    <w:rsid w:val="00694E86"/>
    <w:rsid w:val="006A5305"/>
    <w:rsid w:val="006C447E"/>
    <w:rsid w:val="00704895"/>
    <w:rsid w:val="00712C61"/>
    <w:rsid w:val="00752AD7"/>
    <w:rsid w:val="00754097"/>
    <w:rsid w:val="00785263"/>
    <w:rsid w:val="007D481C"/>
    <w:rsid w:val="0081119F"/>
    <w:rsid w:val="008C3649"/>
    <w:rsid w:val="00977F3F"/>
    <w:rsid w:val="00983110"/>
    <w:rsid w:val="009D21C4"/>
    <w:rsid w:val="009D77FE"/>
    <w:rsid w:val="00A20C54"/>
    <w:rsid w:val="00A95899"/>
    <w:rsid w:val="00AF391C"/>
    <w:rsid w:val="00BC28BD"/>
    <w:rsid w:val="00CA53B9"/>
    <w:rsid w:val="00D3400D"/>
    <w:rsid w:val="00D624DE"/>
    <w:rsid w:val="00EF32EB"/>
    <w:rsid w:val="00F176FC"/>
    <w:rsid w:val="00F96765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  <w14:docId w14:val="39DA935F"/>
  <w15:docId w15:val="{3E4D39FB-B124-4515-BF97-5C6BB49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B9"/>
  </w:style>
  <w:style w:type="paragraph" w:styleId="Footer">
    <w:name w:val="footer"/>
    <w:basedOn w:val="Normal"/>
    <w:link w:val="FooterChar"/>
    <w:uiPriority w:val="99"/>
    <w:semiHidden/>
    <w:unhideWhenUsed/>
    <w:rsid w:val="00CA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B9"/>
  </w:style>
  <w:style w:type="paragraph" w:styleId="BalloonText">
    <w:name w:val="Balloon Text"/>
    <w:basedOn w:val="Normal"/>
    <w:link w:val="BalloonTextChar"/>
    <w:uiPriority w:val="99"/>
    <w:semiHidden/>
    <w:unhideWhenUsed/>
    <w:rsid w:val="0043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60B1-6885-4548-B9BA-206932DC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larry.spotts</dc:creator>
  <cp:lastModifiedBy>Cova, Dawn</cp:lastModifiedBy>
  <cp:revision>6</cp:revision>
  <cp:lastPrinted>2018-02-09T05:56:00Z</cp:lastPrinted>
  <dcterms:created xsi:type="dcterms:W3CDTF">2018-02-05T23:43:00Z</dcterms:created>
  <dcterms:modified xsi:type="dcterms:W3CDTF">2018-02-09T06:15:00Z</dcterms:modified>
</cp:coreProperties>
</file>